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3F77C6B5" w:rsidR="00535A5C" w:rsidRPr="00CA31E9" w:rsidRDefault="00904B78" w:rsidP="004C68BF">
      <w:pPr>
        <w:spacing w:line="336" w:lineRule="auto"/>
        <w:ind w:right="-554"/>
        <w:rPr>
          <w:rFonts w:ascii="Arial" w:hAnsi="Arial" w:cs="Arial"/>
          <w:i/>
        </w:rPr>
      </w:pPr>
      <w:bookmarkStart w:id="0" w:name="_GoBack"/>
      <w:r w:rsidRPr="00C835D4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9264" behindDoc="0" locked="0" layoutInCell="0" allowOverlap="1" wp14:anchorId="710EF35B" wp14:editId="13CA6C5C">
            <wp:simplePos x="0" y="0"/>
            <wp:positionH relativeFrom="column">
              <wp:posOffset>4095750</wp:posOffset>
            </wp:positionH>
            <wp:positionV relativeFrom="paragraph">
              <wp:posOffset>170815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FA0D5E5" w14:textId="6434F543" w:rsidR="00114567" w:rsidRPr="00CA31E9" w:rsidRDefault="00114567" w:rsidP="00114567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  <w:bookmarkStart w:id="1" w:name="_Hlk514138380"/>
      <w:r>
        <w:rPr>
          <w:rFonts w:ascii="Arial" w:hAnsi="Arial"/>
          <w:b/>
          <w:sz w:val="22"/>
          <w:szCs w:val="24"/>
        </w:rPr>
        <w:t>Agilize a medição na máquina com a tecnologia SupaTouch</w:t>
      </w:r>
    </w:p>
    <w:p w14:paraId="283A7E3F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6709F85F" w14:textId="1DAFB6BB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Você pode pensar que para minimizar o tempo de ciclo de medição em uma máquina-ferramenta bastaria aumentar o avanço; infelizmente, não é tão simples assim. Com base em anos de experiência em metrologia, a Renishaw sabe que para minimizar o tempo de ciclo de medição e ao mesmo tempo manter a exatidão das peças usinadas é necessária uma otimização inteligente. </w:t>
      </w:r>
    </w:p>
    <w:p w14:paraId="048A4B47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48769272" w14:textId="4D9BE202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SupaTouch - uma rotina de otimização dentro do software Inspection Plus da Renishaw - otimiza de forma inteligente os ciclos de medição na máquina, resultando na redução dos tempos de ciclo em até 60% em máquinas-ferramenta CNC.</w:t>
      </w:r>
    </w:p>
    <w:p w14:paraId="07DD0D56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465561A0" w14:textId="14F1595A" w:rsidR="00114567" w:rsidRPr="00CA31E9" w:rsidRDefault="00540A2B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Em 2018 a Renishaw lançará uma nova versão do Inspection Plus, com tecnologia SupaTouch atualizada na IMTS, USA; AMB na Alemanha e JIMTOF no Japão. Novos aprimoramentos de usabilidade adicionados à rotina de otimização proporcionam aos usuários o controle total dos avanços dos ciclos de medição.</w:t>
      </w:r>
    </w:p>
    <w:p w14:paraId="548F189B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10AFD837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Otimize os ciclos de medição automaticamente</w:t>
      </w:r>
    </w:p>
    <w:p w14:paraId="45066AA8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22367D1C" w14:textId="047FADEF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tecnologia SupaTouch determina de forma inteligente os avanços mais rápidos que uma máquina-ferramenta pode alcançar, assegurando simultaneamente a repetibilidade da medição. A tecnologia inteligente de tomada de decisão durante o ciclo implementa a estratégia de medição mais rápida (um ou dois toques) para cada operação.</w:t>
      </w:r>
    </w:p>
    <w:p w14:paraId="5493CC36" w14:textId="450E0EF4" w:rsidR="000614D8" w:rsidRPr="00CA31E9" w:rsidRDefault="000614D8" w:rsidP="00114567">
      <w:pPr>
        <w:spacing w:line="336" w:lineRule="auto"/>
        <w:ind w:right="-554"/>
        <w:rPr>
          <w:rFonts w:ascii="Arial" w:hAnsi="Arial" w:cs="Arial"/>
        </w:rPr>
      </w:pPr>
    </w:p>
    <w:p w14:paraId="5CA56FC3" w14:textId="5D199A7C" w:rsidR="007D6000" w:rsidRPr="00CA31E9" w:rsidRDefault="00BE71F0" w:rsidP="007D600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tomada de decisão inteligente continua durante a medição da peça. Se um apalpador é ativado durante as fases de aceleração ou desaceleração da máquina (que pode ocorrer devido à variação no posicionamento da peça), o resultado da medição será inexato. Depois de detectar estas medições inexatas, a tecnologia SupaTouch comanda automaticamente que o apalpador meça novamente a superfície a uma velocidade mais apropriada para assegurar que a exatidão seja mantida e não sejam emitidos alarmes da máquina.</w:t>
      </w:r>
    </w:p>
    <w:p w14:paraId="56376724" w14:textId="49121E71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267CBDC6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Minimize o tempo de ciclo e maximize a produtividade</w:t>
      </w:r>
    </w:p>
    <w:p w14:paraId="1A892BC6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 </w:t>
      </w:r>
    </w:p>
    <w:p w14:paraId="1B61126A" w14:textId="0274B8C6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tecnologia SupaTouch elimina a necessidade de otimização manual dos avanços de posicionamento, avanços de medição e estratégias da máquina Quando comparada com os ciclos de software tradicionais, ela proporciona uma redução significativa de até 60% no tempo de medição em máquinas-ferramentas CNC.</w:t>
      </w:r>
    </w:p>
    <w:p w14:paraId="760C2AEC" w14:textId="77777777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 </w:t>
      </w:r>
    </w:p>
    <w:p w14:paraId="4BD78556" w14:textId="77A4C732" w:rsidR="00114567" w:rsidRPr="00CA31E9" w:rsidRDefault="00114567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Os muitos benefícios comprovados do estabelecido software Inspection Plus da Renishaw são aprimorados com a tecnologia SupaTouch. Com este software, os usuários podem melhorar significativamente os tempos de ciclo e os resultados de medição na máquina, maximizando a produtividade e a rentabilidade das suas máquinas-ferramenta.</w:t>
      </w:r>
    </w:p>
    <w:p w14:paraId="005A7D87" w14:textId="695FCCDA" w:rsidR="00B160A6" w:rsidRPr="00CE6AF4" w:rsidRDefault="00B160A6" w:rsidP="00941468">
      <w:pPr>
        <w:spacing w:line="336" w:lineRule="auto"/>
        <w:ind w:right="-554"/>
        <w:rPr>
          <w:rFonts w:ascii="Arial" w:hAnsi="Arial" w:cs="Arial"/>
        </w:rPr>
      </w:pPr>
    </w:p>
    <w:p w14:paraId="4A18EDBC" w14:textId="4C3978F5" w:rsidR="00E80DCF" w:rsidRPr="00CA31E9" w:rsidRDefault="00941468" w:rsidP="0050292E">
      <w:pPr>
        <w:spacing w:line="276" w:lineRule="auto"/>
        <w:rPr>
          <w:rFonts w:ascii="Arial" w:hAnsi="Arial" w:cs="Arial"/>
        </w:rPr>
      </w:pPr>
      <w:r>
        <w:t xml:space="preserve">Para mais informações, visite </w:t>
      </w:r>
      <w:hyperlink r:id="rId9" w:history="1">
        <w:r>
          <w:rPr>
            <w:rStyle w:val="Hyperlink"/>
            <w:rFonts w:ascii="Arial" w:hAnsi="Arial"/>
          </w:rPr>
          <w:t>www.renishaw.com.br/supatouch</w:t>
        </w:r>
      </w:hyperlink>
      <w:r>
        <w:t xml:space="preserve"> ou nos visite na:</w:t>
      </w:r>
      <w:r>
        <w:rPr>
          <w:rFonts w:ascii="Arial" w:hAnsi="Arial"/>
        </w:rPr>
        <w:t xml:space="preserve"> IMTS em Chicago, EUA (10 a 15 de setembro, pavilhão leste, estande 135509); AMB em Stuttgart, Alemanha (18 a 22 de setembro, pavilhão 7 estande 7A11); JIMTOF em Tóquio, Japão (1 a 6 de novembro, pavilhão leste 7 estande E7139).</w:t>
      </w:r>
    </w:p>
    <w:p w14:paraId="4FE880D0" w14:textId="77777777" w:rsidR="00113C35" w:rsidRPr="00CA31E9" w:rsidRDefault="00113C35" w:rsidP="0050292E">
      <w:pPr>
        <w:spacing w:line="276" w:lineRule="auto"/>
        <w:rPr>
          <w:rFonts w:ascii="Arial" w:hAnsi="Arial" w:cs="Arial"/>
        </w:rPr>
      </w:pPr>
    </w:p>
    <w:p w14:paraId="4FE880D1" w14:textId="77777777" w:rsidR="00113C35" w:rsidRPr="00CA31E9" w:rsidRDefault="00113C35" w:rsidP="0050292E">
      <w:pPr>
        <w:spacing w:line="276" w:lineRule="auto"/>
        <w:rPr>
          <w:rFonts w:ascii="Arial" w:hAnsi="Arial" w:cs="Arial"/>
        </w:rPr>
      </w:pPr>
    </w:p>
    <w:p w14:paraId="4FE880D2" w14:textId="187C0886" w:rsidR="00714411" w:rsidRPr="00CA31E9" w:rsidRDefault="00CA31E9" w:rsidP="0029169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-Fim-</w:t>
      </w:r>
      <w:bookmarkEnd w:id="1"/>
    </w:p>
    <w:sectPr w:rsidR="00714411" w:rsidRPr="00CA31E9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  <w:endnote w:type="continuationNotice" w:id="1">
    <w:p w14:paraId="116BE13C" w14:textId="77777777" w:rsidR="00BE71F0" w:rsidRDefault="00BE7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  <w:footnote w:type="continuationNotice" w:id="1">
    <w:p w14:paraId="707275C0" w14:textId="77777777" w:rsidR="00BE71F0" w:rsidRDefault="00BE7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794"/>
    <w:multiLevelType w:val="hybridMultilevel"/>
    <w:tmpl w:val="F52E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2903"/>
    <w:rsid w:val="00024020"/>
    <w:rsid w:val="000252CA"/>
    <w:rsid w:val="000566E5"/>
    <w:rsid w:val="000614D8"/>
    <w:rsid w:val="00074550"/>
    <w:rsid w:val="00075B33"/>
    <w:rsid w:val="000860CD"/>
    <w:rsid w:val="00090625"/>
    <w:rsid w:val="000B2126"/>
    <w:rsid w:val="000B4CE7"/>
    <w:rsid w:val="000B6575"/>
    <w:rsid w:val="000C6F60"/>
    <w:rsid w:val="000F525B"/>
    <w:rsid w:val="00113C35"/>
    <w:rsid w:val="00114567"/>
    <w:rsid w:val="0012029C"/>
    <w:rsid w:val="00135DB0"/>
    <w:rsid w:val="00152C74"/>
    <w:rsid w:val="001669B5"/>
    <w:rsid w:val="00180B30"/>
    <w:rsid w:val="001B5924"/>
    <w:rsid w:val="001E4549"/>
    <w:rsid w:val="0021225A"/>
    <w:rsid w:val="00227CE4"/>
    <w:rsid w:val="002469DB"/>
    <w:rsid w:val="00257833"/>
    <w:rsid w:val="002630AE"/>
    <w:rsid w:val="002858D4"/>
    <w:rsid w:val="00291695"/>
    <w:rsid w:val="002A4C90"/>
    <w:rsid w:val="002E2F8C"/>
    <w:rsid w:val="00310B2A"/>
    <w:rsid w:val="00332645"/>
    <w:rsid w:val="003377F3"/>
    <w:rsid w:val="003647B3"/>
    <w:rsid w:val="003659A8"/>
    <w:rsid w:val="00373754"/>
    <w:rsid w:val="00381AE5"/>
    <w:rsid w:val="00387027"/>
    <w:rsid w:val="00392EF6"/>
    <w:rsid w:val="0039382D"/>
    <w:rsid w:val="00395ACC"/>
    <w:rsid w:val="003D1B51"/>
    <w:rsid w:val="003D5DDB"/>
    <w:rsid w:val="003E6E81"/>
    <w:rsid w:val="003F2730"/>
    <w:rsid w:val="00407A62"/>
    <w:rsid w:val="00407D9A"/>
    <w:rsid w:val="00443E0F"/>
    <w:rsid w:val="00470CF8"/>
    <w:rsid w:val="004735A3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0A2B"/>
    <w:rsid w:val="00544ECF"/>
    <w:rsid w:val="00546FE4"/>
    <w:rsid w:val="005646E2"/>
    <w:rsid w:val="00576141"/>
    <w:rsid w:val="00590FCF"/>
    <w:rsid w:val="005A7A54"/>
    <w:rsid w:val="005B2717"/>
    <w:rsid w:val="00613091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D6000"/>
    <w:rsid w:val="007F3BB1"/>
    <w:rsid w:val="00864808"/>
    <w:rsid w:val="00874709"/>
    <w:rsid w:val="008757C5"/>
    <w:rsid w:val="00893A94"/>
    <w:rsid w:val="008D1D65"/>
    <w:rsid w:val="008D3B4D"/>
    <w:rsid w:val="008E0BC1"/>
    <w:rsid w:val="008E2064"/>
    <w:rsid w:val="008F19A9"/>
    <w:rsid w:val="009026B0"/>
    <w:rsid w:val="00904B78"/>
    <w:rsid w:val="00910A83"/>
    <w:rsid w:val="00941468"/>
    <w:rsid w:val="009415B6"/>
    <w:rsid w:val="00981907"/>
    <w:rsid w:val="009840C5"/>
    <w:rsid w:val="009B326C"/>
    <w:rsid w:val="009B63D3"/>
    <w:rsid w:val="009D1673"/>
    <w:rsid w:val="009F23F0"/>
    <w:rsid w:val="00A01C5A"/>
    <w:rsid w:val="00A32C35"/>
    <w:rsid w:val="00A60348"/>
    <w:rsid w:val="00AB10DA"/>
    <w:rsid w:val="00AC1ADC"/>
    <w:rsid w:val="00AF0949"/>
    <w:rsid w:val="00B03550"/>
    <w:rsid w:val="00B04F0C"/>
    <w:rsid w:val="00B160A6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E71F0"/>
    <w:rsid w:val="00BF3745"/>
    <w:rsid w:val="00C34EC9"/>
    <w:rsid w:val="00C43C73"/>
    <w:rsid w:val="00C44CC2"/>
    <w:rsid w:val="00C47966"/>
    <w:rsid w:val="00CA31E9"/>
    <w:rsid w:val="00CB0C2C"/>
    <w:rsid w:val="00CC2F07"/>
    <w:rsid w:val="00CD6AD4"/>
    <w:rsid w:val="00CE6AF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A73A2"/>
    <w:rsid w:val="00DF6E72"/>
    <w:rsid w:val="00E32624"/>
    <w:rsid w:val="00E503D4"/>
    <w:rsid w:val="00E63517"/>
    <w:rsid w:val="00E73435"/>
    <w:rsid w:val="00E80DCF"/>
    <w:rsid w:val="00EA334A"/>
    <w:rsid w:val="00EA3AF0"/>
    <w:rsid w:val="00EB40A4"/>
    <w:rsid w:val="00EB7517"/>
    <w:rsid w:val="00ED4B6E"/>
    <w:rsid w:val="00EE6981"/>
    <w:rsid w:val="00F05286"/>
    <w:rsid w:val="00F30D7C"/>
    <w:rsid w:val="00F560D5"/>
    <w:rsid w:val="00F60098"/>
    <w:rsid w:val="00F71F07"/>
    <w:rsid w:val="00F81452"/>
    <w:rsid w:val="00FA3F2E"/>
    <w:rsid w:val="00FC3A54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0D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0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6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81"/>
    <w:rPr>
      <w:b/>
      <w:bCs/>
    </w:rPr>
  </w:style>
  <w:style w:type="paragraph" w:styleId="Revision">
    <w:name w:val="Revision"/>
    <w:hidden/>
    <w:uiPriority w:val="99"/>
    <w:semiHidden/>
    <w:rsid w:val="00BE71F0"/>
  </w:style>
  <w:style w:type="character" w:customStyle="1" w:styleId="HeaderChar">
    <w:name w:val="Header Char"/>
    <w:basedOn w:val="DefaultParagraphFont"/>
    <w:link w:val="Header"/>
    <w:uiPriority w:val="99"/>
    <w:rsid w:val="000B4CE7"/>
    <w:rPr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.br/supato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6457D-0F09-4436-920D-6E1AFD7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2018-06-05T11:02:00Z</dcterms:created>
  <dcterms:modified xsi:type="dcterms:W3CDTF">2018-08-06T15:06:00Z</dcterms:modified>
</cp:coreProperties>
</file>